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 учащихся по</w:t>
      </w:r>
      <w:proofErr w:type="gramEnd"/>
      <w:r w:rsidR="0094445E">
        <w:t xml:space="preserve"> учебному </w:t>
      </w:r>
      <w:proofErr w:type="spellStart"/>
      <w:r w:rsidR="0094445E">
        <w:t>пре</w:t>
      </w:r>
      <w:proofErr w:type="spellEnd"/>
      <w:r>
        <w:rPr>
          <w:lang w:val="tt-RU"/>
        </w:rPr>
        <w:t xml:space="preserve">дмету </w:t>
      </w:r>
      <w:r w:rsidRPr="00A90D3D">
        <w:t xml:space="preserve"> </w:t>
      </w:r>
      <w:r w:rsidR="008F2A1E">
        <w:t>«Русский язык. Литература</w:t>
      </w:r>
      <w:r>
        <w:t>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14850" w:type="dxa"/>
        <w:tblLook w:val="04A0"/>
      </w:tblPr>
      <w:tblGrid>
        <w:gridCol w:w="1775"/>
        <w:gridCol w:w="1740"/>
        <w:gridCol w:w="1794"/>
        <w:gridCol w:w="1949"/>
        <w:gridCol w:w="80"/>
        <w:gridCol w:w="1988"/>
        <w:gridCol w:w="1827"/>
        <w:gridCol w:w="1828"/>
        <w:gridCol w:w="1869"/>
      </w:tblGrid>
      <w:tr w:rsidR="00A90D3D" w:rsidTr="00BA64C7">
        <w:tc>
          <w:tcPr>
            <w:tcW w:w="1775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794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9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2068" w:type="dxa"/>
            <w:gridSpan w:val="2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2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2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6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A90D3D" w:rsidTr="00BA64C7">
        <w:tc>
          <w:tcPr>
            <w:tcW w:w="1775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740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9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Правописание гласных о,е в окончаниях прилагательных после шипящих</w:t>
            </w:r>
          </w:p>
        </w:tc>
        <w:tc>
          <w:tcPr>
            <w:tcW w:w="2068" w:type="dxa"/>
            <w:gridSpan w:val="2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 стр. 89, правило № 18, Упр. 583</w:t>
            </w:r>
          </w:p>
        </w:tc>
        <w:tc>
          <w:tcPr>
            <w:tcW w:w="182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2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6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BA64C7">
        <w:tc>
          <w:tcPr>
            <w:tcW w:w="177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740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6 </w:t>
            </w:r>
          </w:p>
        </w:tc>
        <w:tc>
          <w:tcPr>
            <w:tcW w:w="179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Определительные местоимения</w:t>
            </w:r>
          </w:p>
        </w:tc>
        <w:tc>
          <w:tcPr>
            <w:tcW w:w="2068" w:type="dxa"/>
            <w:gridSpan w:val="2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Учебник,стр.93,упр. 492 (образец в таблице)</w:t>
            </w:r>
          </w:p>
        </w:tc>
        <w:tc>
          <w:tcPr>
            <w:tcW w:w="182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12.50-12.35</w:t>
            </w:r>
          </w:p>
        </w:tc>
        <w:tc>
          <w:tcPr>
            <w:tcW w:w="182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6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BA64C7">
        <w:tc>
          <w:tcPr>
            <w:tcW w:w="177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740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79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Двоеточие в бессоюзном сложном предложении</w:t>
            </w:r>
          </w:p>
        </w:tc>
        <w:tc>
          <w:tcPr>
            <w:tcW w:w="2068" w:type="dxa"/>
            <w:gridSpan w:val="2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Учебник,пар. 16</w:t>
            </w:r>
          </w:p>
        </w:tc>
        <w:tc>
          <w:tcPr>
            <w:tcW w:w="182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2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РЭШ</w:t>
            </w:r>
          </w:p>
        </w:tc>
        <w:tc>
          <w:tcPr>
            <w:tcW w:w="186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BA64C7">
        <w:tc>
          <w:tcPr>
            <w:tcW w:w="177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740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9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Человек и литература в лирике Рубцова</w:t>
            </w:r>
          </w:p>
        </w:tc>
        <w:tc>
          <w:tcPr>
            <w:tcW w:w="2068" w:type="dxa"/>
            <w:gridSpan w:val="2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Презентация по творчеству Рубцова</w:t>
            </w:r>
          </w:p>
        </w:tc>
        <w:tc>
          <w:tcPr>
            <w:tcW w:w="182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2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86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BA64C7">
        <w:tc>
          <w:tcPr>
            <w:tcW w:w="1775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740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9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Р.Л. Стивенсон. Баллада “Вересковый мёд”</w:t>
            </w:r>
          </w:p>
        </w:tc>
        <w:tc>
          <w:tcPr>
            <w:tcW w:w="2068" w:type="dxa"/>
            <w:gridSpan w:val="2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Прослушать запись баллады,ответить на вопросы учебника</w:t>
            </w:r>
          </w:p>
        </w:tc>
        <w:tc>
          <w:tcPr>
            <w:tcW w:w="182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28" w:type="dxa"/>
          </w:tcPr>
          <w:p w:rsidR="00A90D3D" w:rsidRDefault="00753B5A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86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BA64C7" w:rsidTr="00BA64C7">
        <w:trPr>
          <w:trHeight w:val="174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Слитное написание союзов также, тоже, чтобы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Учебная платформа РЭШ</w:t>
            </w:r>
          </w:p>
          <w:p w:rsidR="00BA64C7" w:rsidRDefault="00BA64C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Учебник стр. 159</w:t>
            </w:r>
          </w:p>
          <w:p w:rsidR="00BA64C7" w:rsidRDefault="00BA64C7">
            <w:pPr>
              <w:spacing w:after="200" w:line="276" w:lineRule="auto"/>
              <w:jc w:val="center"/>
              <w:rPr>
                <w:lang w:val="tt-RU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</w:tr>
      <w:tr w:rsidR="00BA64C7" w:rsidTr="00BA64C7">
        <w:trPr>
          <w:trHeight w:val="1425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7.04.2020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  <w:p w:rsidR="00BA64C7" w:rsidRDefault="00BA64C7">
            <w:pPr>
              <w:rPr>
                <w:lang w:val="tt-RU"/>
              </w:rPr>
            </w:pPr>
          </w:p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Эпистолярный жанр. Составление делового пиьма.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Учебная платформа РЭШ</w:t>
            </w:r>
          </w:p>
          <w:p w:rsidR="00BA64C7" w:rsidRDefault="00BA64C7">
            <w:pPr>
              <w:spacing w:after="200"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Учебник стр. 202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</w:tr>
      <w:tr w:rsidR="00BA64C7" w:rsidTr="00BA64C7">
        <w:trPr>
          <w:trHeight w:val="177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  <w:p w:rsidR="00BA64C7" w:rsidRDefault="00BA64C7">
            <w:pPr>
              <w:rPr>
                <w:lang w:val="tt-RU"/>
              </w:rPr>
            </w:pPr>
          </w:p>
          <w:p w:rsidR="00BA64C7" w:rsidRDefault="00BA64C7">
            <w:pPr>
              <w:rPr>
                <w:lang w:val="tt-RU"/>
              </w:rPr>
            </w:pPr>
          </w:p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В.П.Астафьев. Тема детства в его творчесве. “Фотография, на которой меня нет”. Отражение довоенного времени в рассказе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Учебная платформа РЭШ</w:t>
            </w:r>
          </w:p>
          <w:p w:rsidR="00BA64C7" w:rsidRDefault="00BA64C7">
            <w:pPr>
              <w:spacing w:after="200"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Учебник стр. 188-195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7" w:rsidRDefault="00BA64C7">
            <w:pPr>
              <w:spacing w:after="200" w:line="276" w:lineRule="auto"/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445E"/>
    <w:rsid w:val="00376DE5"/>
    <w:rsid w:val="00667AF2"/>
    <w:rsid w:val="00753B5A"/>
    <w:rsid w:val="008F2A1E"/>
    <w:rsid w:val="0094445E"/>
    <w:rsid w:val="009E5AC7"/>
    <w:rsid w:val="00A90D3D"/>
    <w:rsid w:val="00BA64C7"/>
    <w:rsid w:val="00D96AF6"/>
    <w:rsid w:val="00EA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5</cp:revision>
  <dcterms:created xsi:type="dcterms:W3CDTF">2020-04-04T16:31:00Z</dcterms:created>
  <dcterms:modified xsi:type="dcterms:W3CDTF">2020-04-05T18:01:00Z</dcterms:modified>
</cp:coreProperties>
</file>